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B0F2" w14:textId="77777777" w:rsidR="00AA7DB0" w:rsidRDefault="00AA7DB0" w:rsidP="00AA7DB0">
      <w:pPr>
        <w:pStyle w:val="NoSpacing"/>
        <w:jc w:val="center"/>
      </w:pPr>
      <w:r>
        <w:t>VILLAGE OF PRENTICE</w:t>
      </w:r>
    </w:p>
    <w:p w14:paraId="5AE50CC7" w14:textId="77777777" w:rsidR="00AA7DB0" w:rsidRDefault="00AA7DB0" w:rsidP="00AA7DB0">
      <w:pPr>
        <w:pStyle w:val="NoSpacing"/>
        <w:jc w:val="center"/>
      </w:pPr>
      <w:r>
        <w:t>REGULAR MEETING</w:t>
      </w:r>
    </w:p>
    <w:p w14:paraId="20281878" w14:textId="62C66E5B" w:rsidR="00AA7DB0" w:rsidRDefault="00AA7DB0" w:rsidP="00AA7DB0">
      <w:pPr>
        <w:pStyle w:val="NoSpacing"/>
        <w:jc w:val="center"/>
      </w:pPr>
      <w:r>
        <w:t>MAY 11, 2026</w:t>
      </w:r>
    </w:p>
    <w:p w14:paraId="3D3F75D5" w14:textId="77777777" w:rsidR="00AA7DB0" w:rsidRDefault="00AA7DB0" w:rsidP="00AA7DB0">
      <w:pPr>
        <w:pStyle w:val="NoSpacing"/>
        <w:jc w:val="center"/>
      </w:pPr>
    </w:p>
    <w:p w14:paraId="469835BC" w14:textId="77777777" w:rsidR="00AA7DB0" w:rsidRDefault="00AA7DB0" w:rsidP="00AA7DB0">
      <w:pPr>
        <w:pStyle w:val="NoSpacing"/>
      </w:pPr>
      <w:r>
        <w:t>PRESIDENT SWENSON CALLED THE MEETING TO ORDER.</w:t>
      </w:r>
    </w:p>
    <w:p w14:paraId="58524077" w14:textId="77777777" w:rsidR="00AA7DB0" w:rsidRDefault="00AA7DB0" w:rsidP="00AA7DB0">
      <w:pPr>
        <w:pStyle w:val="NoSpacing"/>
      </w:pPr>
    </w:p>
    <w:p w14:paraId="668006E5" w14:textId="089CD041" w:rsidR="00AA7DB0" w:rsidRDefault="00AA7DB0" w:rsidP="00AA7DB0">
      <w:pPr>
        <w:pStyle w:val="NoSpacing"/>
      </w:pPr>
      <w:r>
        <w:t xml:space="preserve">MEMBERS PRESENT: GULLICKSON, </w:t>
      </w:r>
      <w:proofErr w:type="spellStart"/>
      <w:r>
        <w:t>WALCISAK</w:t>
      </w:r>
      <w:proofErr w:type="spellEnd"/>
      <w:r>
        <w:t xml:space="preserve">, </w:t>
      </w:r>
      <w:proofErr w:type="spellStart"/>
      <w:r>
        <w:t>SCHANTNER</w:t>
      </w:r>
      <w:proofErr w:type="spellEnd"/>
      <w:r>
        <w:t>, HAGEN,</w:t>
      </w:r>
      <w:r>
        <w:t xml:space="preserve"> </w:t>
      </w:r>
      <w:r>
        <w:t>HARTMANN, AND ORLANDI</w:t>
      </w:r>
    </w:p>
    <w:p w14:paraId="58956E16" w14:textId="77777777" w:rsidR="00AA7DB0" w:rsidRDefault="00AA7DB0" w:rsidP="00AA7DB0">
      <w:pPr>
        <w:pStyle w:val="NoSpacing"/>
      </w:pPr>
    </w:p>
    <w:p w14:paraId="77AD153C" w14:textId="77777777" w:rsidR="00AA7DB0" w:rsidRDefault="00AA7DB0" w:rsidP="00AA7DB0">
      <w:pPr>
        <w:pStyle w:val="NoSpacing"/>
      </w:pPr>
      <w:r>
        <w:t>THE PLEDGE OF ALLEGIANCE WAS RECITED.</w:t>
      </w:r>
    </w:p>
    <w:p w14:paraId="7D53DC0E" w14:textId="77777777" w:rsidR="00AA7DB0" w:rsidRDefault="00AA7DB0" w:rsidP="00AA7DB0">
      <w:pPr>
        <w:pStyle w:val="NoSpacing"/>
      </w:pPr>
    </w:p>
    <w:p w14:paraId="1E54D5C0" w14:textId="34B16860" w:rsidR="00AA7DB0" w:rsidRDefault="00AA7DB0" w:rsidP="00AA7DB0">
      <w:pPr>
        <w:pStyle w:val="NoSpacing"/>
      </w:pPr>
      <w:r>
        <w:t>PUBLIC INPUT</w:t>
      </w:r>
      <w:proofErr w:type="gramStart"/>
      <w:r>
        <w:t>-  TRUSTEE</w:t>
      </w:r>
      <w:proofErr w:type="gramEnd"/>
      <w:r>
        <w:t xml:space="preserve"> </w:t>
      </w:r>
      <w:proofErr w:type="spellStart"/>
      <w:r>
        <w:t>WALCISAK</w:t>
      </w:r>
      <w:proofErr w:type="spellEnd"/>
      <w:r>
        <w:t xml:space="preserve"> STATED SHE WAS CONTACTED BY A CITIZEN ABOUT HOW WELL THE GOLF TEAM IS DOING.</w:t>
      </w:r>
    </w:p>
    <w:p w14:paraId="6F8937D7" w14:textId="77777777" w:rsidR="00AA7DB0" w:rsidRDefault="00AA7DB0" w:rsidP="00AA7DB0">
      <w:pPr>
        <w:pStyle w:val="NoSpacing"/>
      </w:pPr>
    </w:p>
    <w:p w14:paraId="18898255" w14:textId="35FFD941" w:rsidR="00AA7DB0" w:rsidRDefault="00AA7DB0" w:rsidP="00AA7DB0">
      <w:pPr>
        <w:pStyle w:val="NoSpacing"/>
      </w:pPr>
      <w:r>
        <w:t>MOTION BY GULLICKSON, SECOND BY ORLANDI TO APPROVE THE MINUTES OF THE 04/09/26, MEETING.  CARRIED</w:t>
      </w:r>
    </w:p>
    <w:p w14:paraId="7A862A52" w14:textId="77777777" w:rsidR="00AA7DB0" w:rsidRDefault="00AA7DB0" w:rsidP="00AA7DB0">
      <w:pPr>
        <w:pStyle w:val="NoSpacing"/>
      </w:pPr>
    </w:p>
    <w:p w14:paraId="0A46D450" w14:textId="3A98896B" w:rsidR="00AA7DB0" w:rsidRDefault="00AA7DB0" w:rsidP="00AA7DB0">
      <w:pPr>
        <w:pStyle w:val="NoSpacing"/>
      </w:pPr>
      <w:r>
        <w:t xml:space="preserve">MOTION BY ORLANDI, SECOND BY GULLICKSON TO APPROVE THE TREASURER’S REPORT AS PRESENTED.  CARRIED </w:t>
      </w:r>
    </w:p>
    <w:p w14:paraId="11604238" w14:textId="77777777" w:rsidR="00AA7DB0" w:rsidRDefault="00AA7DB0" w:rsidP="00AA7DB0">
      <w:pPr>
        <w:pStyle w:val="NoSpacing"/>
      </w:pPr>
    </w:p>
    <w:p w14:paraId="071490E3" w14:textId="776F5AFF" w:rsidR="00AA7DB0" w:rsidRDefault="00AA7DB0" w:rsidP="00AA7DB0">
      <w:pPr>
        <w:pStyle w:val="NoSpacing"/>
      </w:pPr>
      <w:r>
        <w:t>THERE WERE NO COMMITTEE REPORTS.</w:t>
      </w:r>
    </w:p>
    <w:p w14:paraId="364CCD11" w14:textId="77777777" w:rsidR="00AA7DB0" w:rsidRDefault="00AA7DB0" w:rsidP="00AA7DB0">
      <w:pPr>
        <w:pStyle w:val="NoSpacing"/>
      </w:pPr>
    </w:p>
    <w:p w14:paraId="7F72A503" w14:textId="77F8DC09" w:rsidR="00AA7DB0" w:rsidRDefault="00AA7DB0" w:rsidP="00AA7DB0">
      <w:pPr>
        <w:pStyle w:val="NoSpacing"/>
      </w:pPr>
      <w:r>
        <w:t xml:space="preserve">LAURIE REPORTED SHE HAS NOT RECEIVED ANY RESPONSE FROM THE INTERESTED PARTY ABOUT PURCHASING THE GOLF COURSE AND THE OTHER PARTY INTERESTED ISN’T PURSUING IT.  IT WASN’T ADVERTISED IN THE PRICE COUNTY REVIEW YET, DUE TO THE TWO PARTIES NOT RESPONDING.  </w:t>
      </w:r>
    </w:p>
    <w:p w14:paraId="1D9BEFE7" w14:textId="77777777" w:rsidR="00AA7DB0" w:rsidRDefault="00AA7DB0" w:rsidP="00AA7DB0">
      <w:pPr>
        <w:pStyle w:val="NoSpacing"/>
      </w:pPr>
    </w:p>
    <w:p w14:paraId="317BE522" w14:textId="7470803A" w:rsidR="00AA7DB0" w:rsidRDefault="00AA7DB0" w:rsidP="00AA7DB0">
      <w:pPr>
        <w:pStyle w:val="NoSpacing"/>
      </w:pPr>
      <w:r>
        <w:t xml:space="preserve">MOTION BY ORLANDI, SECOND BY </w:t>
      </w:r>
      <w:proofErr w:type="spellStart"/>
      <w:r>
        <w:t>WALCISAK</w:t>
      </w:r>
      <w:proofErr w:type="spellEnd"/>
      <w:r>
        <w:t xml:space="preserve"> TO TABLE THE GOLF COURSE.  CARRIED</w:t>
      </w:r>
    </w:p>
    <w:p w14:paraId="25A2D5B6" w14:textId="77777777" w:rsidR="00AA7DB0" w:rsidRDefault="00AA7DB0" w:rsidP="00AA7DB0">
      <w:pPr>
        <w:pStyle w:val="NoSpacing"/>
      </w:pPr>
    </w:p>
    <w:p w14:paraId="2C23CE3E" w14:textId="28B65DE0" w:rsidR="004E013E" w:rsidRDefault="00AA7DB0" w:rsidP="00AA7DB0">
      <w:pPr>
        <w:pStyle w:val="NoSpacing"/>
      </w:pPr>
      <w:r>
        <w:t xml:space="preserve">VILLAGE ASSESSOR, CINDY CHASE WAS PRESENT.  SHE STATED THE BOARD WILL NEED TO POSTPONE THE BOARD OF REVIEW.  SHE SAID HER COMMERCIAL </w:t>
      </w:r>
      <w:r w:rsidR="004E013E">
        <w:t>VALUES WERE OUT OF COMPLIANCE IN 2025, AND SHE IS WAITING FOR THE DEPARTMENT OF REVENUE TO RELEASE THEIR VALUATION FIGURES, WHICH WILL BE JULY 15, 2026.</w:t>
      </w:r>
    </w:p>
    <w:p w14:paraId="58FFD26E" w14:textId="77777777" w:rsidR="004E013E" w:rsidRDefault="004E013E" w:rsidP="00AA7DB0">
      <w:pPr>
        <w:pStyle w:val="NoSpacing"/>
      </w:pPr>
    </w:p>
    <w:p w14:paraId="3F87A86B" w14:textId="1EE570C8" w:rsidR="004E013E" w:rsidRDefault="004E013E" w:rsidP="00AA7DB0">
      <w:pPr>
        <w:pStyle w:val="NoSpacing"/>
      </w:pPr>
      <w:r>
        <w:t>MOTION BY HAGEN, SECOND BY HARTMANN TO POSTPONE THE BOARD OF REVIEW UNTIL A LATER DATE.  CARRIED</w:t>
      </w:r>
    </w:p>
    <w:p w14:paraId="060069BE" w14:textId="77777777" w:rsidR="004E013E" w:rsidRDefault="004E013E" w:rsidP="00AA7DB0">
      <w:pPr>
        <w:pStyle w:val="NoSpacing"/>
      </w:pPr>
    </w:p>
    <w:p w14:paraId="6F355B86" w14:textId="7DB20401" w:rsidR="004E013E" w:rsidRDefault="004E013E" w:rsidP="00AA7DB0">
      <w:pPr>
        <w:pStyle w:val="NoSpacing"/>
      </w:pPr>
      <w:r>
        <w:t>RANDY ERICKSON WAS PRESENT TO REPRESENT THE FIRST BAPTIST CHURCH DUE TO THEIR PARSONAGE BEING PUT ON THE TAX ROLL BECAUSE OF THE VACANCY OF NO PASTOR.  THEY ARE ASKING FOR THE TAXES TO BE REFUNDED.  HE STATED THIS PROPERTY HAS BEEN TAX EXEMPT SINCE 1891.</w:t>
      </w:r>
    </w:p>
    <w:p w14:paraId="7BF6020A" w14:textId="77777777" w:rsidR="004E013E" w:rsidRDefault="004E013E" w:rsidP="00AA7DB0">
      <w:pPr>
        <w:pStyle w:val="NoSpacing"/>
      </w:pPr>
    </w:p>
    <w:p w14:paraId="08F22CCD" w14:textId="3FADA813" w:rsidR="004E013E" w:rsidRDefault="004E013E" w:rsidP="00AA7DB0">
      <w:pPr>
        <w:pStyle w:val="NoSpacing"/>
      </w:pPr>
      <w:r>
        <w:lastRenderedPageBreak/>
        <w:t xml:space="preserve">CINDY CHASE EXPLAINED TO THE BOARD WHY THE PARSONAGE WAS PUT ON THE TAX ROLL.  SHE HANDED OUT THE STATE STATUE AND SEVERAL COURT CASES REFERENCING THE SAME ISSUE IN OTHER COMMUNITIES. </w:t>
      </w:r>
    </w:p>
    <w:p w14:paraId="51509532" w14:textId="77777777" w:rsidR="004E013E" w:rsidRDefault="004E013E" w:rsidP="00AA7DB0">
      <w:pPr>
        <w:pStyle w:val="NoSpacing"/>
      </w:pPr>
    </w:p>
    <w:p w14:paraId="76627D12" w14:textId="131B354B" w:rsidR="004E013E" w:rsidRDefault="004E013E" w:rsidP="00AA7DB0">
      <w:pPr>
        <w:pStyle w:val="NoSpacing"/>
      </w:pPr>
      <w:r>
        <w:t xml:space="preserve">MOTION BY GULLICKSON, SECOND BY </w:t>
      </w:r>
      <w:proofErr w:type="spellStart"/>
      <w:r>
        <w:t>SCHANTNER</w:t>
      </w:r>
      <w:proofErr w:type="spellEnd"/>
      <w:r>
        <w:t xml:space="preserve"> TO TABLE THE FIRST BAPTIST CHURCH AND REACH OUT THE VILLAGE ATTORNEY FOR HIS OPINION ON THIS.  CARRIED</w:t>
      </w:r>
    </w:p>
    <w:p w14:paraId="1E09F020" w14:textId="530E6371" w:rsidR="004E013E" w:rsidRDefault="004E013E" w:rsidP="00AA7DB0">
      <w:pPr>
        <w:pStyle w:val="NoSpacing"/>
      </w:pPr>
      <w:proofErr w:type="spellStart"/>
      <w:r>
        <w:t>WALCISAK</w:t>
      </w:r>
      <w:proofErr w:type="spellEnd"/>
      <w:r>
        <w:t xml:space="preserve"> ABSTAINED</w:t>
      </w:r>
    </w:p>
    <w:p w14:paraId="11AEEF8A" w14:textId="77777777" w:rsidR="004E013E" w:rsidRDefault="004E013E" w:rsidP="00AA7DB0">
      <w:pPr>
        <w:pStyle w:val="NoSpacing"/>
      </w:pPr>
    </w:p>
    <w:p w14:paraId="463D41E9" w14:textId="22FAA9EE" w:rsidR="004E013E" w:rsidRDefault="004E013E" w:rsidP="00AA7DB0">
      <w:pPr>
        <w:pStyle w:val="NoSpacing"/>
      </w:pPr>
      <w:r>
        <w:t xml:space="preserve">MOTION BY HAGEN, SECOND BY </w:t>
      </w:r>
      <w:proofErr w:type="spellStart"/>
      <w:r>
        <w:t>SCHANTNER</w:t>
      </w:r>
      <w:proofErr w:type="spellEnd"/>
      <w:r>
        <w:t xml:space="preserve"> TO APPROVE THE ASH/APPLE STREET PROPOSAL WITH AYRES.  CARRIED</w:t>
      </w:r>
    </w:p>
    <w:p w14:paraId="48AB05C3" w14:textId="77777777" w:rsidR="004E013E" w:rsidRDefault="004E013E" w:rsidP="00AA7DB0">
      <w:pPr>
        <w:pStyle w:val="NoSpacing"/>
      </w:pPr>
    </w:p>
    <w:p w14:paraId="430807E9" w14:textId="4F8D71BE" w:rsidR="004E013E" w:rsidRDefault="004E013E" w:rsidP="00AA7DB0">
      <w:pPr>
        <w:pStyle w:val="NoSpacing"/>
      </w:pPr>
      <w:r>
        <w:t>MOTION BY ORLANDI, SECOND BY HAGEN TO APPROVE BORROWING RESOLUTION 03-2026, FOR THE PURCHASE OF THE NEW FIRE ENGINE.  CARRIED</w:t>
      </w:r>
    </w:p>
    <w:p w14:paraId="4FFC4EBF" w14:textId="77777777" w:rsidR="004E013E" w:rsidRDefault="004E013E" w:rsidP="00AA7DB0">
      <w:pPr>
        <w:pStyle w:val="NoSpacing"/>
      </w:pPr>
    </w:p>
    <w:p w14:paraId="65478A13" w14:textId="29ABDE50" w:rsidR="004E013E" w:rsidRDefault="00240D0A" w:rsidP="00AA7DB0">
      <w:pPr>
        <w:pStyle w:val="NoSpacing"/>
      </w:pPr>
      <w:r>
        <w:t xml:space="preserve">MOTION BY GULLICKSON, SECOND BY HARTMANN TO GO INTO CLOSED SESSION PURSUANT TO WI STATUTES 19.85 SUB (1) (e) “DELIBERATING OR NEGOTIATING THE PURCHASING OF PUBLIC PROPERTIES, THE INVESTING OF PUBLIC FUNDS, OR CONDUCTING OTHER SPECIFIED PUBLIC BUSINESS WHENEVER COMPETITIVE OR BARGAINING REASONS REQUIRE A CLOSED SESSION.  CARRIED UNANIMOUSLY BY ROLL CALL </w:t>
      </w:r>
      <w:proofErr w:type="gramStart"/>
      <w:r>
        <w:t>VOTE  (</w:t>
      </w:r>
      <w:proofErr w:type="gramEnd"/>
      <w:r>
        <w:t>HAGEN ABSTAINED)</w:t>
      </w:r>
    </w:p>
    <w:p w14:paraId="5AF0F3B7" w14:textId="77777777" w:rsidR="00240D0A" w:rsidRDefault="00240D0A" w:rsidP="00AA7DB0">
      <w:pPr>
        <w:pStyle w:val="NoSpacing"/>
      </w:pPr>
    </w:p>
    <w:p w14:paraId="0E352C1D" w14:textId="08509945" w:rsidR="00240D0A" w:rsidRDefault="00240D0A" w:rsidP="00AA7DB0">
      <w:pPr>
        <w:pStyle w:val="NoSpacing"/>
      </w:pPr>
      <w:r>
        <w:t xml:space="preserve">MOTIN BY GULLICKSON, SECOND BY </w:t>
      </w:r>
      <w:proofErr w:type="spellStart"/>
      <w:r>
        <w:t>SCHANTNER</w:t>
      </w:r>
      <w:proofErr w:type="spellEnd"/>
      <w:r>
        <w:t xml:space="preserve"> TO RECONVENE INTO OPEN SESSION.  </w:t>
      </w:r>
      <w:r w:rsidR="002B1EAC">
        <w:t>CARRIED UNANIMOUSLY BY ROLL CALL VOTE (HAGEN ABSTAINED)</w:t>
      </w:r>
    </w:p>
    <w:p w14:paraId="4514F3E1" w14:textId="77777777" w:rsidR="002B1EAC" w:rsidRDefault="002B1EAC" w:rsidP="00AA7DB0">
      <w:pPr>
        <w:pStyle w:val="NoSpacing"/>
      </w:pPr>
    </w:p>
    <w:p w14:paraId="6DB715A8" w14:textId="4361A48C" w:rsidR="002B1EAC" w:rsidRDefault="002B1EAC" w:rsidP="00AA7DB0">
      <w:pPr>
        <w:pStyle w:val="NoSpacing"/>
      </w:pPr>
      <w:r>
        <w:t xml:space="preserve">MOTION BY </w:t>
      </w:r>
      <w:proofErr w:type="spellStart"/>
      <w:r>
        <w:t>WALCISAK</w:t>
      </w:r>
      <w:proofErr w:type="spellEnd"/>
      <w:r>
        <w:t xml:space="preserve">, SECOND BY </w:t>
      </w:r>
      <w:proofErr w:type="spellStart"/>
      <w:r>
        <w:t>SCHANTNER</w:t>
      </w:r>
      <w:proofErr w:type="spellEnd"/>
      <w:r>
        <w:t xml:space="preserve"> TO PUT THE LOT ON CENTER STREET OUT FOR BIDS AND TO OPEN BIDS AT THE JUNE MEETING.  </w:t>
      </w:r>
      <w:proofErr w:type="gramStart"/>
      <w:r>
        <w:t>CARRIED  (</w:t>
      </w:r>
      <w:proofErr w:type="gramEnd"/>
      <w:r>
        <w:t>HAGEN ABSTAINED)</w:t>
      </w:r>
    </w:p>
    <w:p w14:paraId="0C873131" w14:textId="77777777" w:rsidR="002B1EAC" w:rsidRDefault="002B1EAC" w:rsidP="00AA7DB0">
      <w:pPr>
        <w:pStyle w:val="NoSpacing"/>
      </w:pPr>
    </w:p>
    <w:p w14:paraId="1D4E84BF" w14:textId="143AECB4" w:rsidR="002B1EAC" w:rsidRDefault="002B1EAC" w:rsidP="00AA7DB0">
      <w:pPr>
        <w:pStyle w:val="NoSpacing"/>
      </w:pPr>
      <w:r>
        <w:t>MOTION BY HARTMANN, SECOND BY GULLICKSON TO APPROVE EXPENDITURES.  CARRIED</w:t>
      </w:r>
    </w:p>
    <w:p w14:paraId="53CCB0BD" w14:textId="77777777" w:rsidR="002B1EAC" w:rsidRDefault="002B1EAC" w:rsidP="00AA7DB0">
      <w:pPr>
        <w:pStyle w:val="NoSpacing"/>
      </w:pPr>
    </w:p>
    <w:p w14:paraId="53569D3A" w14:textId="79AB091F" w:rsidR="002B1EAC" w:rsidRDefault="002B1EAC" w:rsidP="00AA7DB0">
      <w:pPr>
        <w:pStyle w:val="NoSpacing"/>
      </w:pPr>
      <w:r>
        <w:t>GENERAL FUND- $ 55,974.62</w:t>
      </w:r>
    </w:p>
    <w:p w14:paraId="4A87C5E2" w14:textId="3189D4D0" w:rsidR="002B1EAC" w:rsidRDefault="002B1EAC" w:rsidP="00AA7DB0">
      <w:pPr>
        <w:pStyle w:val="NoSpacing"/>
      </w:pPr>
      <w:r>
        <w:t>CDBG-                       $        159.31</w:t>
      </w:r>
    </w:p>
    <w:p w14:paraId="042502AE" w14:textId="0FB5EE6E" w:rsidR="002B1EAC" w:rsidRDefault="002B1EAC" w:rsidP="00AA7DB0">
      <w:pPr>
        <w:pStyle w:val="NoSpacing"/>
      </w:pPr>
      <w:r>
        <w:t>FIRE DEPT.-             $     3,959.55</w:t>
      </w:r>
    </w:p>
    <w:p w14:paraId="07F50A87" w14:textId="454FAE5C" w:rsidR="002B1EAC" w:rsidRDefault="002B1EAC" w:rsidP="00AA7DB0">
      <w:pPr>
        <w:pStyle w:val="NoSpacing"/>
      </w:pPr>
      <w:r>
        <w:t>W/S</w:t>
      </w:r>
      <w:r>
        <w:tab/>
      </w:r>
      <w:r>
        <w:tab/>
        <w:t xml:space="preserve">         $ 26,611.66</w:t>
      </w:r>
    </w:p>
    <w:p w14:paraId="0487111C" w14:textId="3877CBFE" w:rsidR="002B1EAC" w:rsidRPr="002B1EAC" w:rsidRDefault="002B1EAC" w:rsidP="00AA7DB0">
      <w:pPr>
        <w:pStyle w:val="NoSpacing"/>
        <w:rPr>
          <w:u w:val="single"/>
        </w:rPr>
      </w:pPr>
      <w:r>
        <w:t>GOLF COURSE</w:t>
      </w:r>
      <w:r w:rsidRPr="002B1EAC">
        <w:rPr>
          <w:u w:val="single"/>
        </w:rPr>
        <w:t>-     $   1, 642.71</w:t>
      </w:r>
    </w:p>
    <w:p w14:paraId="53E14122" w14:textId="5B18FDE0" w:rsidR="002B1EAC" w:rsidRDefault="002B1EAC" w:rsidP="00AA7DB0">
      <w:pPr>
        <w:pStyle w:val="NoSpacing"/>
      </w:pPr>
      <w:r>
        <w:t xml:space="preserve">TOTAL                         </w:t>
      </w:r>
      <w:proofErr w:type="gramStart"/>
      <w:r>
        <w:t>$  88,347.85</w:t>
      </w:r>
      <w:proofErr w:type="gramEnd"/>
    </w:p>
    <w:p w14:paraId="1F7A22C5" w14:textId="77777777" w:rsidR="002B1EAC" w:rsidRDefault="002B1EAC" w:rsidP="00AA7DB0">
      <w:pPr>
        <w:pStyle w:val="NoSpacing"/>
      </w:pPr>
    </w:p>
    <w:p w14:paraId="16B0C27F" w14:textId="0E196CFC" w:rsidR="002B1EAC" w:rsidRDefault="002B1EAC" w:rsidP="00AA7DB0">
      <w:pPr>
        <w:pStyle w:val="NoSpacing"/>
      </w:pPr>
      <w:r>
        <w:t>PRESIDENT SWENSON ADJOURNED THE MEETING AT 6:20 P.M.</w:t>
      </w:r>
    </w:p>
    <w:p w14:paraId="66B8A817" w14:textId="77777777" w:rsidR="002B1EAC" w:rsidRDefault="002B1EAC" w:rsidP="00AA7DB0">
      <w:pPr>
        <w:pStyle w:val="NoSpacing"/>
      </w:pPr>
    </w:p>
    <w:p w14:paraId="2EC499DF" w14:textId="7E076D5C" w:rsidR="002B1EAC" w:rsidRDefault="002B1EAC" w:rsidP="00AA7DB0">
      <w:pPr>
        <w:pStyle w:val="NoSpacing"/>
      </w:pPr>
      <w:r>
        <w:t>LAURIE ANDREAE</w:t>
      </w:r>
    </w:p>
    <w:p w14:paraId="321CEDC4" w14:textId="21A70DBD" w:rsidR="002B1EAC" w:rsidRDefault="002B1EAC" w:rsidP="00AA7DB0">
      <w:pPr>
        <w:pStyle w:val="NoSpacing"/>
      </w:pPr>
      <w:r>
        <w:t xml:space="preserve">CLERK/TREASURER </w:t>
      </w:r>
    </w:p>
    <w:p w14:paraId="42249F0F" w14:textId="77777777" w:rsidR="002B1EAC" w:rsidRDefault="002B1EAC" w:rsidP="00AA7DB0">
      <w:pPr>
        <w:pStyle w:val="NoSpacing"/>
      </w:pPr>
    </w:p>
    <w:p w14:paraId="0519A045" w14:textId="77777777" w:rsidR="004E013E" w:rsidRDefault="004E013E" w:rsidP="00AA7DB0">
      <w:pPr>
        <w:pStyle w:val="NoSpacing"/>
      </w:pPr>
    </w:p>
    <w:p w14:paraId="2C79CE4E" w14:textId="77777777" w:rsidR="004E013E" w:rsidRDefault="004E013E" w:rsidP="00AA7DB0">
      <w:pPr>
        <w:pStyle w:val="NoSpacing"/>
      </w:pPr>
    </w:p>
    <w:p w14:paraId="4614976E" w14:textId="77777777" w:rsidR="00AA7DB0" w:rsidRDefault="00AA7DB0" w:rsidP="00AA7DB0">
      <w:pPr>
        <w:pStyle w:val="NoSpacing"/>
      </w:pPr>
    </w:p>
    <w:p w14:paraId="390FA27B" w14:textId="77777777" w:rsidR="00B13BD4" w:rsidRDefault="00B13BD4"/>
    <w:sectPr w:rsidR="00B13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B0"/>
    <w:rsid w:val="00240D0A"/>
    <w:rsid w:val="00290AAB"/>
    <w:rsid w:val="002B1EAC"/>
    <w:rsid w:val="004E013E"/>
    <w:rsid w:val="0080335C"/>
    <w:rsid w:val="008C52E6"/>
    <w:rsid w:val="00AA7DB0"/>
    <w:rsid w:val="00B13BD4"/>
    <w:rsid w:val="00D248C6"/>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00A3"/>
  <w15:chartTrackingRefBased/>
  <w15:docId w15:val="{CB34911C-1025-44B9-84A7-10B82FE1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DB0"/>
    <w:rPr>
      <w:rFonts w:eastAsiaTheme="majorEastAsia" w:cstheme="majorBidi"/>
      <w:color w:val="272727" w:themeColor="text1" w:themeTint="D8"/>
    </w:rPr>
  </w:style>
  <w:style w:type="paragraph" w:styleId="Title">
    <w:name w:val="Title"/>
    <w:basedOn w:val="Normal"/>
    <w:next w:val="Normal"/>
    <w:link w:val="TitleChar"/>
    <w:uiPriority w:val="10"/>
    <w:qFormat/>
    <w:rsid w:val="00AA7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DB0"/>
    <w:pPr>
      <w:spacing w:before="160"/>
      <w:jc w:val="center"/>
    </w:pPr>
    <w:rPr>
      <w:i/>
      <w:iCs/>
      <w:color w:val="404040" w:themeColor="text1" w:themeTint="BF"/>
    </w:rPr>
  </w:style>
  <w:style w:type="character" w:customStyle="1" w:styleId="QuoteChar">
    <w:name w:val="Quote Char"/>
    <w:basedOn w:val="DefaultParagraphFont"/>
    <w:link w:val="Quote"/>
    <w:uiPriority w:val="29"/>
    <w:rsid w:val="00AA7DB0"/>
    <w:rPr>
      <w:i/>
      <w:iCs/>
      <w:color w:val="404040" w:themeColor="text1" w:themeTint="BF"/>
    </w:rPr>
  </w:style>
  <w:style w:type="paragraph" w:styleId="ListParagraph">
    <w:name w:val="List Paragraph"/>
    <w:basedOn w:val="Normal"/>
    <w:uiPriority w:val="34"/>
    <w:qFormat/>
    <w:rsid w:val="00AA7DB0"/>
    <w:pPr>
      <w:ind w:left="720"/>
      <w:contextualSpacing/>
    </w:pPr>
  </w:style>
  <w:style w:type="character" w:styleId="IntenseEmphasis">
    <w:name w:val="Intense Emphasis"/>
    <w:basedOn w:val="DefaultParagraphFont"/>
    <w:uiPriority w:val="21"/>
    <w:qFormat/>
    <w:rsid w:val="00AA7DB0"/>
    <w:rPr>
      <w:i/>
      <w:iCs/>
      <w:color w:val="0F4761" w:themeColor="accent1" w:themeShade="BF"/>
    </w:rPr>
  </w:style>
  <w:style w:type="paragraph" w:styleId="IntenseQuote">
    <w:name w:val="Intense Quote"/>
    <w:basedOn w:val="Normal"/>
    <w:next w:val="Normal"/>
    <w:link w:val="IntenseQuoteChar"/>
    <w:uiPriority w:val="30"/>
    <w:qFormat/>
    <w:rsid w:val="00AA7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DB0"/>
    <w:rPr>
      <w:i/>
      <w:iCs/>
      <w:color w:val="0F4761" w:themeColor="accent1" w:themeShade="BF"/>
    </w:rPr>
  </w:style>
  <w:style w:type="character" w:styleId="IntenseReference">
    <w:name w:val="Intense Reference"/>
    <w:basedOn w:val="DefaultParagraphFont"/>
    <w:uiPriority w:val="32"/>
    <w:qFormat/>
    <w:rsid w:val="00AA7DB0"/>
    <w:rPr>
      <w:b/>
      <w:bCs/>
      <w:smallCaps/>
      <w:color w:val="0F4761" w:themeColor="accent1" w:themeShade="BF"/>
      <w:spacing w:val="5"/>
    </w:rPr>
  </w:style>
  <w:style w:type="paragraph" w:styleId="NoSpacing">
    <w:name w:val="No Spacing"/>
    <w:uiPriority w:val="1"/>
    <w:qFormat/>
    <w:rsid w:val="00AA7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cp:lastPrinted>2026-05-19T14:53:00Z</cp:lastPrinted>
  <dcterms:created xsi:type="dcterms:W3CDTF">2026-05-19T14:12:00Z</dcterms:created>
  <dcterms:modified xsi:type="dcterms:W3CDTF">2026-05-19T15:39:00Z</dcterms:modified>
</cp:coreProperties>
</file>